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36187" w14:textId="3ADBD906" w:rsidR="007415F4" w:rsidRDefault="007415F4" w:rsidP="007415F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Экспериментальная деятельность в детском саду</w:t>
      </w:r>
      <w:bookmarkEnd w:id="0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14:paraId="338C5845" w14:textId="77777777" w:rsidR="007415F4" w:rsidRPr="007415F4" w:rsidRDefault="007415F4" w:rsidP="007415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7B15F86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Ребёнок-дошкольник активно стремится узнать об окружающем его мире как можно больше. Наряду с игровой активностью, огромное значение в развитии личности ребёнка имеет познавательная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процессе которой формируется способность к начальным формам обобщения, умозаключения. У детей возникает интерес, когда они сами могут обнаружить новые свойства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сходство и различия, предоставление им возможности приобретать знания самостоятельно.</w:t>
      </w:r>
    </w:p>
    <w:p w14:paraId="0AAA453D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ФГОС дошкольного образования ставит перед современными педагогами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задачу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создания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считаю, что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опытно-экспериментальная деятельность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наряду с игровой, как нельзя лучше способствует решению данной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 эти два вида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оказывают существенное влияние на полноценное, разностороннее развитие личности ребёнка. Правильная организация этих двух истинно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детских видов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благоприятным условием для развития дошкольников.</w:t>
      </w:r>
    </w:p>
    <w:p w14:paraId="412EF96C" w14:textId="2A2317AB" w:rsidR="007415F4" w:rsidRPr="007415F4" w:rsidRDefault="007415F4" w:rsidP="00F6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369EB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– метод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познания закономерностей и явлений окружающего мира, относится к познавательно – речевому развитию. Потребность ребёнка познавать каждый день заключается в тех новых впечатлениях, которые он может получать, а процесс обучения и воспитания 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раз направлен на раскрытие в личности ребёнка тех качеств, которые будут ему необходимы для достижения любых целей в будущем. Развивать пытливость ума, знакомить со свойствами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непосредственном наблюдении явлений и процессов, формировать умение планировать и анализировать практическую работу — это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современной системы образования. Ребёнок способен к самостоятельному поиску знаний, если педагог подготовил к этому соответствующие условия.</w:t>
      </w:r>
    </w:p>
    <w:p w14:paraId="63A3335C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Современная система образования 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отходит от способа передачи детям знаний информационным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методом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(прямая передача от педагога — воспитаннику)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6F64C35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Целью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ДОУ является формирование и расширение представлений у детей об объектах живой и неживой природы через практическое самостоятельное познание.</w:t>
      </w:r>
    </w:p>
    <w:p w14:paraId="5A863446" w14:textId="77777777" w:rsid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работает в этом направлении во время проведения занятий НОД, на прогулках, тематических досугах, мотивирует к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экспериментированию в самостоятельной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FF9184F" w14:textId="77777777" w:rsid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B9B6D38" w14:textId="77777777" w:rsid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1D9A36F" w14:textId="72268A7A" w:rsid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опытных исследований организуется предметно-пространственная среда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создаётся уголок исследований, центр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мини-лаборатория.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C8ED788" wp14:editId="0728767E">
            <wp:extent cx="5120640" cy="32232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714" cy="32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6436E" w14:textId="1F4FC231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Детское экспериментирование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многом похоже на научное, дети испытывают положительные эмоции от ощущения важности проделанной работы, получения видимых результатов, новой информации.</w:t>
      </w:r>
    </w:p>
    <w:p w14:paraId="03E592F4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 опытно-экспериментальной деятельности в ДОУ</w:t>
      </w:r>
    </w:p>
    <w:p w14:paraId="194352C4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highlight w:val="yellow"/>
          <w:lang w:eastAsia="ru-RU"/>
        </w:rPr>
        <w:t>Образовательные </w:t>
      </w:r>
      <w:r w:rsidRPr="007415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highlight w:val="yellow"/>
          <w:bdr w:val="none" w:sz="0" w:space="0" w:color="auto" w:frame="1"/>
          <w:lang w:eastAsia="ru-RU"/>
        </w:rPr>
        <w:t>задачи</w:t>
      </w:r>
    </w:p>
    <w:p w14:paraId="46CADE8D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Формирование представление о предметах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их свойствах и качествах.</w:t>
      </w:r>
    </w:p>
    <w:p w14:paraId="6FC8ADA6" w14:textId="77777777" w:rsidR="007415F4" w:rsidRPr="007415F4" w:rsidRDefault="007415F4" w:rsidP="00F63853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способности определять взаимосвязи между предметами и явлениями.</w:t>
      </w:r>
    </w:p>
    <w:p w14:paraId="00BA9EC3" w14:textId="77777777" w:rsidR="007415F4" w:rsidRPr="007415F4" w:rsidRDefault="007415F4" w:rsidP="00F63853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умения делать выводы, открытия.</w:t>
      </w:r>
    </w:p>
    <w:p w14:paraId="12695038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highlight w:val="yellow"/>
          <w:lang w:eastAsia="ru-RU"/>
        </w:rPr>
        <w:t>Развивающие </w:t>
      </w:r>
      <w:r w:rsidRPr="007415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highlight w:val="yellow"/>
          <w:bdr w:val="none" w:sz="0" w:space="0" w:color="auto" w:frame="1"/>
          <w:lang w:eastAsia="ru-RU"/>
        </w:rPr>
        <w:t>задачи</w:t>
      </w:r>
    </w:p>
    <w:p w14:paraId="6D3742B8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Развитие мыслительных способностей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сравнение, сопоставление, систематизация, обобщение, анализ.</w:t>
      </w:r>
    </w:p>
    <w:p w14:paraId="7C077208" w14:textId="77777777" w:rsidR="007415F4" w:rsidRPr="007415F4" w:rsidRDefault="007415F4" w:rsidP="00F63853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мелкой моторики и координации движений.</w:t>
      </w:r>
    </w:p>
    <w:p w14:paraId="44AE95C4" w14:textId="77777777" w:rsidR="007415F4" w:rsidRPr="007415F4" w:rsidRDefault="007415F4" w:rsidP="00F63853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визуального, слухового, сенсорного восприятия.</w:t>
      </w:r>
    </w:p>
    <w:p w14:paraId="78B45997" w14:textId="77777777" w:rsidR="007415F4" w:rsidRPr="007415F4" w:rsidRDefault="007415F4" w:rsidP="00F63853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внимания и памяти.</w:t>
      </w:r>
    </w:p>
    <w:p w14:paraId="39DDEA72" w14:textId="77777777" w:rsidR="007415F4" w:rsidRPr="007415F4" w:rsidRDefault="007415F4" w:rsidP="00F63853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речевых способностей.</w:t>
      </w:r>
    </w:p>
    <w:p w14:paraId="1177E32B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Воспитательные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highlight w:val="yellow"/>
          <w:bdr w:val="none" w:sz="0" w:space="0" w:color="auto" w:frame="1"/>
          <w:lang w:eastAsia="ru-RU"/>
        </w:rPr>
        <w:t>задачи</w:t>
      </w:r>
    </w:p>
    <w:p w14:paraId="3F52B499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положительной мотивации к самостоятельному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экспериментированию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2E73276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дружеской атмосферы в группе во время проведения исследований.</w:t>
      </w:r>
    </w:p>
    <w:p w14:paraId="5A87D3C0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умения работать в коллективе, чувства взаимопомощи.</w:t>
      </w:r>
    </w:p>
    <w:p w14:paraId="27D34265" w14:textId="729C19C0" w:rsid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усидчивости и аккуратности.</w:t>
      </w:r>
    </w:p>
    <w:p w14:paraId="6994D149" w14:textId="77777777" w:rsidR="007415F4" w:rsidRPr="007415F4" w:rsidRDefault="007415F4" w:rsidP="00F63853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EA6E7C4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 и приёмы опытно-экспериментальной деятельности в ДОУ</w:t>
      </w:r>
    </w:p>
    <w:p w14:paraId="14164A8F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приёмов 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методов организации опытно-экспериментальной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выделим актуальные для использования в дошкольном образовательном учреждении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F399CC8" w14:textId="77777777" w:rsid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Проблемно-поисковый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.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36370945" w14:textId="36567E5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Воспитателем создаётся проблемная ситуация, в которой детям предстоит определить требующих решения вопрос, выдвинуть гипотезы по способам решения проблемы, провести опытную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 и подвести итоги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Проблемно-поисковый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ведущим для современной системы обучения, в нём через оживлённую дискуссию с педагогом у детей возникает мотивация к активному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экспериментированию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стремление получить результат.</w:t>
      </w:r>
    </w:p>
    <w:p w14:paraId="55C5D9DC" w14:textId="77777777" w:rsid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Наблюдения за объектом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14:paraId="786B742E" w14:textId="504081F1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Организованное в помещении или на территории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 восприятие предметов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процессов развивает визуальные и аудиальные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опытно-исследовательской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у дошкольников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8A65569" w14:textId="77777777" w:rsid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Опыты 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эксперименты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.</w:t>
      </w:r>
    </w:p>
    <w:p w14:paraId="4D54F9ED" w14:textId="2243A890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Наряду с игрой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считается ведущей деятельностью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Ставя элементарные опыты над предметами (уронить на пол, попытаться разломить, извлечь звук и проч., малыши приобретают сведения об их свойствах. Дошкольники с удовольствием участвуют в проведении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над знакомыми веществами, 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углубляя свои знания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ставят опыты с водой в жидком и твёрдом состоянии, с песком, камнями, глиной, растениями. Начинать проводить опыты нужно с детьми младшей группы, побуждая к периоду старшего дошкольного возраста к желанию самостоятельного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Этот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 исследовательской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</w:p>
    <w:p w14:paraId="5004E49E" w14:textId="4027605B" w:rsid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осуществляется развитие умственных и практических способностей детей. Если в процессе исследования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задачей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было получение новой информации при помощи совершенствования практических навыков, то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опытно-экспериментальная деятельность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этом случае носит познавательный характер. Формирование новых навыков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обучение работать с различными инструментами осуществляется в рамках исследовательской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1A85A46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6C37456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Виды занятий по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экспериментированию</w:t>
      </w:r>
    </w:p>
    <w:p w14:paraId="7352F981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Игры-эксперименты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Поскольку ведущей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деятельностью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дошкольного возраста является игра, первые опыты 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проводятся в русле игровой направленности. На занятии присутствует сказочный персонаж, который даёт ребятам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просит о помощи в проблемной ситуации. Возможно создание игровой ситуации, где дети будут действовать в вымышленных условиях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(царство снега и льда, в гостях у Феи воздуха и др.)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13ACA24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Моделирование.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Знания о свойствах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могут получить через изучение или построение моделей реально существующих объектов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(вулкан, айсберг, полярное сияние)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моделированию 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способны дети 3–4 лет (например, моделируют вихрь при мощи кусочков бумаги и создания воздушного потока, педагогу важно учитывать возрастные особенности детей, модель должна быть понятной и доступной.</w:t>
      </w:r>
    </w:p>
    <w:p w14:paraId="57699FB8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Опыты.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Проведение опытов позволяет в наглядной форме объяснить физические явления на занятиях по окружающему миру. Необходимо провести инструктаж по работе в мини-лаборатории или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экспериментированию на рабочем месте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проговорить совместно с воспитанниками правила безопасности. Самостоятельное проведение опыта ярче откладывается в памяти ребёнка. Дошкольники ставят опыты с водой, воздухом, различными видами почвы, магнитами. Комплексные виды опытов 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обычно направлены на расширение представлений о свойствах почвы, воды, воздуха. Комплексный опыт позволяет углубить знания о воде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(способность растворять)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получить сведения о других веществах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(масло, мука, соль)</w:t>
      </w:r>
    </w:p>
    <w:p w14:paraId="0A212B1E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Способы фиксация результатов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экспериментирования</w:t>
      </w:r>
      <w:proofErr w:type="gramStart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Фиксация результатов практического исследования или наблюдения является обязательным этапов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Приучать детей к фиксированию нужно постепенно, поскольку этот вид работы считается сложным для дошкольников. А необходим этот этап для того, чтобы результаты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запечатлелись в памяти воспитанников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(зрительной, сенсорной, слуховой, двигательной, обонятельной)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57FC623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Графический. 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Простейший способ фиксации результатов наглядно при помощи готовых форм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карточки, картинки, графические схемы, фотографии, объёмные изображения, аудиозаписи. Этот способ можно применять 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экспериментировании с детьми 3–4 лет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предлагая выбрать им из нескольких готовых форм ту, которая представляет собой изображение результатов практической работы на текущем занятии. С воспитанниками средней группы используются простые графические схемы или </w:t>
      </w:r>
      <w:proofErr w:type="spellStart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мнемокарты</w:t>
      </w:r>
      <w:proofErr w:type="spellEnd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1E0F4F3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Ментальный. Для фиксации результатов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используются речевые навыки детей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ребёнок рассказывает о результатах практического исследования. 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Ментальный способ применяется в работы с детьми средней группы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воспитанники формируют умение самостоятельно проговаривать итоги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сравнивают их с результатами подобных опытов, проводимых ранее. Старшие дошкольники во время ментальной фиксации совершенствуют умение обобщать и систематизировать знания об объектах.</w:t>
      </w:r>
    </w:p>
    <w:p w14:paraId="2E21C5A7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Практический. Заключается в фиксировании результатов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 бумаге — </w:t>
      </w:r>
      <w:proofErr w:type="spellStart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зарисовыванием</w:t>
      </w:r>
      <w:proofErr w:type="spellEnd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записыванием. В работе с дошкольниками чаще используется схематическое </w:t>
      </w:r>
      <w:proofErr w:type="spellStart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зарисовывание</w:t>
      </w:r>
      <w:proofErr w:type="spellEnd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зарисовывание</w:t>
      </w:r>
      <w:proofErr w:type="spellEnd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условными символами. С этой целью дети ведут дневники наблюдений, журналы опытов, заполняют карточки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Записывание рассказа о результатах практического исследования 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осуществляет воспитатель со слов детей, например, для закрепления отчёта о проделанной работе в журнале группы, на стенде в уголке познания.</w:t>
      </w:r>
    </w:p>
    <w:p w14:paraId="60A85410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детей дошкольного возраста сильно стремление к наблюдениям, непосредственному контакту с изучаемыми предметами, постановке опытов 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Особенно их привлекают занятия в мини-лабораториях, где можно использовать специальные инструменты и непривычные материалы для исследования.</w:t>
      </w:r>
    </w:p>
    <w:p w14:paraId="34ADC3BA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Педагогу важно организовать занятие по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опытно-экспериментальной деятельности так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на первом месте у воспитанников было стремление к обретению новой информации. Зачастую случается, практическая сторона вызывает у детей настолько яркие положительные эмоции, что в них теряется радость собственно открытия, к чему стремится проведение каждого опыта 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 рекомендуется начало занятий посвящать активации внимания и усилению мотивации к решению какой-либо проблемной ситуации, поиску ответа на поставленный вопрос. В этих целях используется наглядный материал (плакаты, карточки и открытки, иллюстрации книг, энциклопедии, устраиваются подвижные и дидактические игры, тематические гимнастика и зарядка, проводятся дискуссии, в которых ребятам даётся возможность привести примеры из личного опыта, привлекаются к участию сказочные персонажи.</w:t>
      </w:r>
    </w:p>
    <w:p w14:paraId="093A8F37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Немаловажную роль для успешной работы в рамках поставленных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 правильная организация развивающей предметно – пространственной среды. Из п. 3. 3. 1. Образовательного Стандарта следует, что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3. 3. 4. ФГОС)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694DFE3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Предметно-пространственная среда для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должна быть ориентирована на зону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«ближайшего развития»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ребенка, содержать предметы и материалы, которыми дети могут работать вместе со взрослым, а также самостоятельно. С целью развития познавательной активности детей и поддержания интереса к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экспериментальной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каждой группе рекомендуется выделить зоны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 – мини- лаборатории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85DD611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дошкольных учреждениях может осуществляться в разных формах. Чем старше становится ребенок, тем большим разнообразием форм он может овладеть. Овладение каждой формой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подчиняется закону перехода количественных изменений в качественные. Возникнув в определенном возрасте, каждая очередная форма развивается, усложняется и совершенствуется.</w:t>
      </w:r>
    </w:p>
    <w:p w14:paraId="02EA1269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Исходной же формой, из которой развились все остальные, является манипулирование предметами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(Л. С. Выготский)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8D0FD84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форма возникает в раннем возрасте, чаще всего — примерно в 3—3,5 месяца, когда она является единственной доступной ребенку формой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Ребенок крутит предметы, засовывает их в рот, бросает. Предметы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него)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 появляются, то исчезают, то разбиваются со звоном. Взрослые то смеются, то что-то рассказывают, то ругают. Таким об-разом, идет двойной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</w:t>
      </w:r>
      <w:proofErr w:type="gramStart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природоведческий, и социальный. Полученные сведения вносятся и сохраняются в памяти на всю жизнь. Ребенок точно запоминает, что любой выпущенный из рук предмет падает на пол, а не улетает к потолку, что одни вещи бьются, другие — нет, что из бабушки можно вить веревки, а с мамой шутки плохи.</w:t>
      </w:r>
    </w:p>
    <w:p w14:paraId="349A93B6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последующие два-три года манипулирование предметами и людьми усложняется, но в принципе остается манипулированием. Данный период можно было бы назвать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такое?»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ребенок готов ежедневно осматривать содержимое маминой сумки и всех мебельных ящиков, он пытается разбить каждую игрушку и любой попавший в его руки предмет, он его обнюхивает, облизывает, ощупывает, т. е. совершает так называемые обследовательские действия, хорошо знакомые каждому взрослому. Это — очень важный этап развития личности, поскольку в это время усваиваются сведения об объективных свойствах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и людей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которыми сталкивается ребенок. Данный период длится первый, второй и третий годы жизни. В это время происходит становление отдельных фрагментов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экспериментаторской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 еще не связанных между собой в какую-то систему.</w:t>
      </w:r>
    </w:p>
    <w:p w14:paraId="29218708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трех лет постепенно начинается их интегрирование. Ребенок переходит в следующий период — период любопытства (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что там?»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Некоторые взрослые воспринимают его как непоседливость, неусидчивость, даже невоспитанность, потому что дети этого возраста начинают доставлять излишние хлопоты. Но с биологической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«точки зрения»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чем активнее ребенок, чем сильнее развито в нем любопытство, тем он полноценнее как личность. Он продолжает овладевать уже более сложными сведениями — сведениями о процессах и явлениях, а также о своих возможностях по совершению тех или иных операций.</w:t>
      </w:r>
    </w:p>
    <w:p w14:paraId="0646168D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Где-то в середине периода любопытства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четвертом году жизни)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исходная форма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манипулирование предметами — разделяется на три направления. Первое направление разовьется в игру, второе— 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третье — в труд.</w:t>
      </w:r>
    </w:p>
    <w:p w14:paraId="49DBCE21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Младший дошкольный возраст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(четвертый год жизни)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07F9697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младшей группы надо стараться по возможности не сообщать знания в готовом виде, а помочь ребёнку получить их самостоятельно, поставив несложный опыт. В этом случае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вопрос превращается в формулирование цели. Дети в этом возрасте уже способны устанавливать простейшие причинно-следственные связи. Участие педагога в совершении любых действий является обязательным.</w:t>
      </w:r>
    </w:p>
    <w:p w14:paraId="09C0E717" w14:textId="77777777" w:rsidR="007415F4" w:rsidRPr="007415F4" w:rsidRDefault="007415F4" w:rsidP="00F63853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детьми данной возрастной группы направлена на создания условий, необходимых для сенсорного развития в ходе ознакомления с явлениями и объектами окружающего мира.</w:t>
      </w:r>
    </w:p>
    <w:p w14:paraId="486E14BA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решает следующие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proofErr w:type="gramStart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421E0653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сравнивать сходные по внешнему виду предметы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шуба – пальто, чай – кофе, туфли – босоножки (дидактическая игра типа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ошибись»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14E5876E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сочетать показ предмета с активным действием ребенка по его обследованию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ощупывание, восприятие на слух, вкус, запах (может быть использована дидактическая игра типа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</w:p>
    <w:p w14:paraId="4489424E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детей сопоставлять факты и выводы из рассуждений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(Почему стоит автобус)</w:t>
      </w:r>
    </w:p>
    <w:p w14:paraId="60C17EC7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активно использовать опыт практической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игровой опыт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(Почему песок не рассыпается)</w:t>
      </w:r>
    </w:p>
    <w:p w14:paraId="7A298D54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дошкольный возраст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(пятый год жизни)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71FC514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детей средней группы появляются первые попытки работать самостоятельно, но визуальный контроль со стороны взрослого необходим – для обеспечения безопасности и для моральной поддержки, так как без постоянного поощрения и выражения одобрения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четырёхлетнего ребёнка быстро затухает.</w:t>
      </w:r>
    </w:p>
    <w:p w14:paraId="08D869F5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этой возрастной группе можно проводить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выяснению причин отдельных явлений, дети изучают свойства воды и </w:t>
      </w:r>
      <w:proofErr w:type="gramStart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сне-га</w:t>
      </w:r>
      <w:proofErr w:type="gramEnd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песка.</w:t>
      </w:r>
    </w:p>
    <w:p w14:paraId="71659FBD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детьми этой возрастной группы направлена на расширение представлений детей о явлениях и объектах окружающего мира. Основными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задачами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решаемыми педагогами в процессе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являются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2ADF74A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активное использование опыта игровой и практической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детей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(Почему лужи ночью замерзают, а днем оттаивают? Почему мячик катится)</w:t>
      </w:r>
    </w:p>
    <w:p w14:paraId="46F4C5CC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группировка объектов по функциональным признакам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чего необходима обувь, посуда? С какой целью используется)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3754FCE0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классификация объектов 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видовым признакам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(посуда чайная, столовая)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275E814" w14:textId="77777777" w:rsidR="007415F4" w:rsidRPr="007415F4" w:rsidRDefault="007415F4" w:rsidP="00F63853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Старший дошкольный возраст</w:t>
      </w:r>
    </w:p>
    <w:p w14:paraId="105524C8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старшей группы становятся доступными уже более сложные цепочки причинно-следственных связей. Надо стараться им в этом возрасте чаще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задавать вопрос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«Почему?»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часто они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задают его сами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свидетельствует об определённых сдвигах в развитии логического мышления.</w:t>
      </w:r>
    </w:p>
    <w:p w14:paraId="2D70B425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этой группе можно вводить уже длительные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простейший мониторинг (например, по определению уровня загрязнения воздуха на участке и в помещении ДОУ). Дети продолжают изучать свойства воды, снега, песка, почвы, глины, узнают о свойствах воздуха, делают вывод о том. Что не бывает плохой погоды, что снег зимой нужен растениям и животным, изучают круговорот воды на примере комнатных растений, знакомятся с влиянием факторов окружающей среды на живые организмы.</w:t>
      </w:r>
    </w:p>
    <w:p w14:paraId="57BBBEB7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подготовительной группе дети уже стараются выдвигать какие – либо гипотезы, они способны делать выводы о скрытых свойствах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и явлений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зачастую они уже самостоятельно делают выводы без наводящих вопросов.</w:t>
      </w:r>
    </w:p>
    <w:p w14:paraId="58905310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узнают 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экспериментаторской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природных особенностях некоторых климатических зон (вечная мерзлота в тундре, тропические ливни и т. д., продолжают изучать влияние факторов окружающей среды на живые организмы, знакомиться с приспособления-ми организмов к среде обитания, изучают влияние человеческой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природные сообщества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(разливы нефти в море, вытаптывание почвы и т. д.)</w:t>
      </w:r>
      <w:proofErr w:type="gramEnd"/>
    </w:p>
    <w:p w14:paraId="33CF6BD3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детьми направлена на уточнение всего спектра свойств и признаков объектов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взаимосвязи и взаимозависимости объектов и явлений. Основными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задачами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решаемыми педагогом в процессе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являются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7683D6B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активное использование результатов исследования в практической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(бытовой, игровой)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быстрее построить прочный дом для кукол)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3508FB74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классификация на основе сравнения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 длине (чулк</w:t>
      </w:r>
      <w:proofErr w:type="gramStart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носки, форме (шарф-платок - косынка, цвету орнаменту ( </w:t>
      </w: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чашки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одно- и разноцветные, материалу (платье шелковое – шерстяное, плотности, фактуре (игра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назовет больше качеств и свойств?»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14:paraId="34A352DB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профилактики переутомления используются различные формы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proofErr w:type="gramStart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игровая (дидактические игры, физическая (физкультминутки, подвижные игры, развлекательная (пение, познавательная </w:t>
      </w:r>
      <w:r w:rsidRPr="007415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(изучение наглядного материала, проведение беседы)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Практическую работу предваряет повторение правил техники безопасности и проговаривание последовательности выполнения действий во время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завершении опыта каждый воспитанник приводит в порядок своё рабочее место, помогает воспитателю убрать инструменты.</w:t>
      </w:r>
    </w:p>
    <w:p w14:paraId="78AE5A7F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Обязателен этап рефлексии в конце занятия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сообщают результаты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делятся эмоциями от процесса открытия.</w:t>
      </w:r>
    </w:p>
    <w:p w14:paraId="53D2AA27" w14:textId="0D2DC526" w:rsidR="007415F4" w:rsidRPr="007415F4" w:rsidRDefault="007415F4" w:rsidP="00F6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68949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заключении, хочу отметить, что на этапе завершения дошкольного уровня образования, результатом успешной работы по организации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опытно-экспериментальной деятельности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можно считать следующие показатели. Во-первых, устойчивая мотивация к проведению практических исследований, в том числе в самостоятельной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 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прогулках, в центрах самостоятельного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дома). Дети проявляют инициативу в выборе материалов и инструментов для проведения опытов,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задают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решают проблемные вопросы, проверяет собственные предположения опытным путём, стремится довести начатое до конца, чтобы узнать и зафиксировать результат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85D9DAB" w14:textId="77777777" w:rsidR="007415F4" w:rsidRPr="007415F4" w:rsidRDefault="007415F4" w:rsidP="00F638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Во-вторых, высокий уровень </w:t>
      </w:r>
      <w:r w:rsidRPr="007415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детской самостоятельности</w:t>
      </w:r>
      <w:r w:rsidRPr="00741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расширяется круг их интересов, дети инициативны в выдвижении и проверке гипотез, ищут необычные подходы к решению проблемных ситуаций.</w:t>
      </w:r>
    </w:p>
    <w:p w14:paraId="00DECDEB" w14:textId="77777777" w:rsidR="00D740C3" w:rsidRDefault="00D740C3" w:rsidP="00F63853">
      <w:pPr>
        <w:jc w:val="both"/>
      </w:pPr>
    </w:p>
    <w:sectPr w:rsidR="00D7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71"/>
    <w:rsid w:val="007415F4"/>
    <w:rsid w:val="008D3471"/>
    <w:rsid w:val="00D740C3"/>
    <w:rsid w:val="00F6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3005</Words>
  <Characters>17132</Characters>
  <Application>Microsoft Office Word</Application>
  <DocSecurity>0</DocSecurity>
  <Lines>142</Lines>
  <Paragraphs>40</Paragraphs>
  <ScaleCrop>false</ScaleCrop>
  <Company/>
  <LinksUpToDate>false</LinksUpToDate>
  <CharactersWithSpaces>20097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Кириллова</dc:creator>
  <cp:keywords/>
  <dc:description/>
  <cp:lastModifiedBy>admin</cp:lastModifiedBy>
  <cp:revision>4</cp:revision>
  <dcterms:created xsi:type="dcterms:W3CDTF">2023-03-24T10:17:00Z</dcterms:created>
  <dcterms:modified xsi:type="dcterms:W3CDTF">2023-03-27T04:39:00Z</dcterms:modified>
</cp:coreProperties>
</file>